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4E87" w:rsidRPr="008B0E4B" w:rsidP="008B0E4B">
      <w:pPr>
        <w:pStyle w:val="NoSpacing"/>
        <w:jc w:val="right"/>
      </w:pPr>
      <w:r w:rsidRPr="008B0E4B">
        <w:t>Дело № 5-</w:t>
      </w:r>
      <w:r w:rsidR="0058092F">
        <w:rPr>
          <w:color w:val="FF0000"/>
        </w:rPr>
        <w:t>684</w:t>
      </w:r>
      <w:r w:rsidR="00247B3D">
        <w:rPr>
          <w:color w:val="FF0000"/>
        </w:rPr>
        <w:t>-2106</w:t>
      </w:r>
      <w:r w:rsidRPr="008B0E4B">
        <w:t>/202</w:t>
      </w:r>
      <w:r w:rsidR="00297739">
        <w:t>6</w:t>
      </w:r>
    </w:p>
    <w:p w:rsidR="00624E87" w:rsidP="008B0E4B">
      <w:pPr>
        <w:pStyle w:val="NoSpacing"/>
        <w:jc w:val="right"/>
      </w:pPr>
      <w:r w:rsidRPr="0058092F">
        <w:t>86MS0007-01-2026-003253-81</w:t>
      </w:r>
    </w:p>
    <w:p w:rsidR="008B0E4B" w:rsidRPr="008B0E4B" w:rsidP="008B0E4B">
      <w:pPr>
        <w:pStyle w:val="NoSpacing"/>
        <w:jc w:val="right"/>
      </w:pPr>
    </w:p>
    <w:p w:rsidR="00624E87" w:rsidRPr="008B0E4B" w:rsidP="008B0E4B">
      <w:pPr>
        <w:pStyle w:val="NoSpacing"/>
        <w:jc w:val="center"/>
      </w:pPr>
      <w:r w:rsidRPr="008B0E4B">
        <w:t>ПОСТАНОВЛЕНИЕ</w:t>
      </w:r>
    </w:p>
    <w:p w:rsidR="00624E87" w:rsidRPr="008B0E4B" w:rsidP="008B0E4B">
      <w:pPr>
        <w:pStyle w:val="NoSpacing"/>
        <w:jc w:val="center"/>
      </w:pPr>
      <w:r w:rsidRPr="008B0E4B">
        <w:t>по делу об административном правонарушении</w:t>
      </w: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  <w:r w:rsidRPr="003E043D">
        <w:t xml:space="preserve"> </w:t>
      </w:r>
      <w:r w:rsidRPr="00090C44">
        <w:t xml:space="preserve">        </w:t>
      </w:r>
      <w:r w:rsidRPr="008B0E4B">
        <w:t>г. Нижневартовск</w:t>
      </w:r>
      <w:r w:rsidR="008B0E4B">
        <w:t xml:space="preserve">                                                                                        </w:t>
      </w:r>
      <w:r w:rsidR="0099070C">
        <w:t xml:space="preserve"> </w:t>
      </w:r>
      <w:r w:rsidR="008B0E4B">
        <w:t xml:space="preserve">     </w:t>
      </w:r>
      <w:r w:rsidR="00600D85">
        <w:t xml:space="preserve"> </w:t>
      </w:r>
      <w:r w:rsidR="0099070C">
        <w:t>16 сентября</w:t>
      </w:r>
      <w:r w:rsidR="00297739">
        <w:t xml:space="preserve"> 2026</w:t>
      </w:r>
      <w:r w:rsidR="008B0E4B">
        <w:t xml:space="preserve"> года</w:t>
      </w:r>
    </w:p>
    <w:p w:rsidR="00624E87" w:rsidRPr="008B0E4B" w:rsidP="008B0E4B">
      <w:pPr>
        <w:pStyle w:val="NoSpacing"/>
        <w:jc w:val="both"/>
      </w:pPr>
    </w:p>
    <w:p w:rsidR="008B0E4B" w:rsidP="008B0E4B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</w:t>
      </w:r>
    </w:p>
    <w:p w:rsidR="00624E87" w:rsidP="008B0E4B">
      <w:pPr>
        <w:pStyle w:val="NoSpacing"/>
        <w:ind w:firstLine="567"/>
        <w:jc w:val="both"/>
      </w:pPr>
      <w:r>
        <w:rPr>
          <w:color w:val="FF0000"/>
        </w:rPr>
        <w:t>Пермякова Николая Фе</w:t>
      </w:r>
      <w:r>
        <w:rPr>
          <w:color w:val="FF0000"/>
        </w:rPr>
        <w:t>доровича, *</w:t>
      </w:r>
      <w:r w:rsidRPr="008B0E4B">
        <w:rPr>
          <w:color w:val="FF0000"/>
        </w:rPr>
        <w:t xml:space="preserve"> </w:t>
      </w:r>
      <w:r w:rsidRPr="008B0E4B">
        <w:t xml:space="preserve">года рождения, уроженца </w:t>
      </w:r>
      <w:r>
        <w:rPr>
          <w:color w:val="FF0000"/>
        </w:rPr>
        <w:t>*</w:t>
      </w:r>
      <w:r w:rsidRPr="008B0E4B">
        <w:t>, зарегистрированного</w:t>
      </w:r>
      <w:r w:rsidR="008B0E4B">
        <w:t xml:space="preserve"> </w:t>
      </w:r>
      <w:r>
        <w:t xml:space="preserve">и </w:t>
      </w:r>
      <w:r w:rsidR="008B0E4B">
        <w:t xml:space="preserve">проживающего по адресу: </w:t>
      </w:r>
      <w:r>
        <w:t>*</w:t>
      </w:r>
      <w:r w:rsidRPr="008B0E4B">
        <w:t xml:space="preserve">, </w:t>
      </w:r>
      <w:r w:rsidR="0099070C">
        <w:t>паспорт</w:t>
      </w:r>
      <w:r w:rsidR="00D20D15">
        <w:t>:</w:t>
      </w:r>
      <w:r w:rsidR="00600D85">
        <w:t xml:space="preserve"> </w:t>
      </w:r>
      <w:r>
        <w:rPr>
          <w:color w:val="FF0000"/>
        </w:rPr>
        <w:t>*</w:t>
      </w:r>
      <w:r w:rsidR="0099070C">
        <w:rPr>
          <w:color w:val="FF0000"/>
        </w:rPr>
        <w:t xml:space="preserve"> выдан </w:t>
      </w:r>
      <w:r>
        <w:rPr>
          <w:color w:val="FF0000"/>
        </w:rPr>
        <w:t>*</w:t>
      </w:r>
      <w:r w:rsidR="0099070C">
        <w:rPr>
          <w:color w:val="FF0000"/>
        </w:rPr>
        <w:t xml:space="preserve">, код подразделения </w:t>
      </w:r>
      <w:r>
        <w:rPr>
          <w:color w:val="FF0000"/>
        </w:rPr>
        <w:t>*</w:t>
      </w:r>
      <w:r w:rsidRPr="008B0E4B">
        <w:t xml:space="preserve">, </w:t>
      </w:r>
    </w:p>
    <w:p w:rsidR="00033C15" w:rsidP="008B0E4B">
      <w:pPr>
        <w:pStyle w:val="NoSpacing"/>
        <w:ind w:firstLine="567"/>
        <w:jc w:val="both"/>
      </w:pPr>
    </w:p>
    <w:p w:rsidR="00624E87" w:rsidP="008B0E4B">
      <w:pPr>
        <w:pStyle w:val="NoSpacing"/>
        <w:jc w:val="center"/>
      </w:pPr>
      <w:r w:rsidRPr="008B0E4B">
        <w:t>УСТАНОВИЛ:</w:t>
      </w:r>
    </w:p>
    <w:p w:rsidR="008B0E4B" w:rsidRPr="008B0E4B" w:rsidP="008B0E4B">
      <w:pPr>
        <w:pStyle w:val="NoSpacing"/>
        <w:jc w:val="center"/>
      </w:pPr>
    </w:p>
    <w:p w:rsidR="00624E87" w:rsidRPr="008B0E4B" w:rsidP="008B0E4B">
      <w:pPr>
        <w:pStyle w:val="NoSpacing"/>
        <w:ind w:firstLine="567"/>
        <w:jc w:val="both"/>
      </w:pPr>
      <w:r>
        <w:rPr>
          <w:color w:val="FF0000"/>
        </w:rPr>
        <w:t>Пермяков Н.Ф</w:t>
      </w:r>
      <w:r w:rsidRPr="008B0E4B">
        <w:t xml:space="preserve">. </w:t>
      </w:r>
      <w:r>
        <w:rPr>
          <w:color w:val="FF0000"/>
        </w:rPr>
        <w:t>26.06</w:t>
      </w:r>
      <w:r w:rsidR="00297739">
        <w:rPr>
          <w:color w:val="FF0000"/>
        </w:rPr>
        <w:t>.2026</w:t>
      </w:r>
      <w:r w:rsidRPr="008B0E4B">
        <w:t xml:space="preserve"> в </w:t>
      </w:r>
      <w:r w:rsidR="0099070C">
        <w:t>08</w:t>
      </w:r>
      <w:r w:rsidRPr="008B0E4B">
        <w:t xml:space="preserve"> час. </w:t>
      </w:r>
      <w:r>
        <w:t>25</w:t>
      </w:r>
      <w:r w:rsidRPr="008B0E4B">
        <w:t xml:space="preserve"> мин. на </w:t>
      </w:r>
      <w:r w:rsidR="003A1FCE">
        <w:t>201</w:t>
      </w:r>
      <w:r w:rsidRPr="008B0E4B">
        <w:t xml:space="preserve"> км автодороги </w:t>
      </w:r>
      <w:r w:rsidR="00141ACB">
        <w:t>Сургут-Нижневартовск Нижневартовский район</w:t>
      </w:r>
      <w:r w:rsidRPr="008B0E4B">
        <w:t>, управляя транспортным средством «</w:t>
      </w:r>
      <w:r>
        <w:rPr>
          <w:color w:val="FF0000"/>
        </w:rPr>
        <w:t>*</w:t>
      </w:r>
      <w:r w:rsidRPr="008B0E4B">
        <w:t xml:space="preserve">» государственный регистрационный знак </w:t>
      </w:r>
      <w:r>
        <w:rPr>
          <w:color w:val="FF0000"/>
        </w:rPr>
        <w:t>*</w:t>
      </w:r>
      <w:r w:rsidR="00141ACB">
        <w:rPr>
          <w:color w:val="FF0000"/>
        </w:rPr>
        <w:t>,</w:t>
      </w:r>
      <w:r w:rsidR="008B0E4B">
        <w:rPr>
          <w:color w:val="FF0000"/>
        </w:rPr>
        <w:t xml:space="preserve"> </w:t>
      </w:r>
      <w:r w:rsidRPr="008B0E4B">
        <w:t>в нарушение п. 1.3 Правил дорожного движения РФ совершил обгон транспортного средства, в зоне действия дорожного знака 3.20 «Обгон запрещен» установленный совместно с информационной табличкой 8.5.4 «Время д</w:t>
      </w:r>
      <w:r w:rsidRPr="008B0E4B">
        <w:t>ействия знака с 07-00 час. до 10-00 час. и с 17-00 час. до 20-00 час.», с выездом на полосу встречного движения.</w:t>
      </w:r>
    </w:p>
    <w:p w:rsidR="0099070C" w:rsidP="0099070C">
      <w:pPr>
        <w:pStyle w:val="NoSpacing"/>
        <w:ind w:firstLine="567"/>
        <w:jc w:val="both"/>
        <w:rPr>
          <w:color w:val="000000"/>
        </w:rPr>
      </w:pPr>
      <w:r>
        <w:rPr>
          <w:color w:val="FF0000"/>
        </w:rPr>
        <w:t>Пермяков Н.Ф</w:t>
      </w:r>
      <w:r>
        <w:rPr>
          <w:bCs/>
          <w:color w:val="FF0000"/>
        </w:rPr>
        <w:t>. в судебном заседании факт совершения административного правонарушения признал.</w:t>
      </w:r>
    </w:p>
    <w:p w:rsidR="00624E87" w:rsidRPr="008B0E4B" w:rsidP="00600D85">
      <w:pPr>
        <w:pStyle w:val="NoSpacing"/>
        <w:ind w:firstLine="567"/>
        <w:jc w:val="both"/>
      </w:pPr>
      <w:r w:rsidRPr="008B0E4B">
        <w:t>Мировой судья,</w:t>
      </w:r>
      <w:r w:rsidR="0099070C">
        <w:t xml:space="preserve"> выслушав </w:t>
      </w:r>
      <w:r w:rsidR="004F3091">
        <w:rPr>
          <w:color w:val="FF0000"/>
        </w:rPr>
        <w:t>Пермякова Н.Ф</w:t>
      </w:r>
      <w:r w:rsidR="0099070C">
        <w:rPr>
          <w:color w:val="FF0000"/>
        </w:rPr>
        <w:t>.,</w:t>
      </w:r>
      <w:r w:rsidR="00297739">
        <w:t xml:space="preserve"> </w:t>
      </w:r>
      <w:r w:rsidRPr="008B0E4B">
        <w:t>исследовав</w:t>
      </w:r>
      <w:r w:rsidRPr="008B0E4B">
        <w:t xml:space="preserve"> следующие доказательства по делу: протокол об административном правонарушении </w:t>
      </w:r>
      <w:r w:rsidRPr="008B0E4B">
        <w:rPr>
          <w:color w:val="FF0000"/>
        </w:rPr>
        <w:t xml:space="preserve">86 ХМ </w:t>
      </w:r>
      <w:r w:rsidR="004F3091">
        <w:rPr>
          <w:color w:val="FF0000"/>
        </w:rPr>
        <w:t>750376 от 26.06</w:t>
      </w:r>
      <w:r w:rsidR="00297739">
        <w:rPr>
          <w:color w:val="FF0000"/>
        </w:rPr>
        <w:t>.2026</w:t>
      </w:r>
      <w:r w:rsidRPr="008B0E4B">
        <w:t xml:space="preserve">, </w:t>
      </w:r>
      <w:r w:rsidR="00505733">
        <w:t xml:space="preserve">в котором изложено существо административного правонарушения, </w:t>
      </w:r>
      <w:r w:rsidR="004F3091">
        <w:rPr>
          <w:color w:val="FF0000"/>
        </w:rPr>
        <w:t>Пермякову Н.Ф</w:t>
      </w:r>
      <w:r w:rsidR="00505733">
        <w:t xml:space="preserve">. 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 схему совершения административного правонарушения, с которой </w:t>
      </w:r>
      <w:r w:rsidR="004F3091">
        <w:rPr>
          <w:color w:val="FF0000"/>
        </w:rPr>
        <w:t>Пермяков Н.Ф</w:t>
      </w:r>
      <w:r w:rsidR="005D5288">
        <w:t>. ознакомлен под роспись</w:t>
      </w:r>
      <w:r w:rsidR="00505733">
        <w:t>;</w:t>
      </w:r>
      <w:r w:rsidRPr="00600D85" w:rsidR="00600D85">
        <w:t xml:space="preserve"> </w:t>
      </w:r>
      <w:r w:rsidRPr="008B0E4B" w:rsidR="00600D85">
        <w:t>карточка операции с ВУ;</w:t>
      </w:r>
      <w:r w:rsidRPr="00600D85" w:rsidR="00600D85">
        <w:t xml:space="preserve"> </w:t>
      </w:r>
      <w:r w:rsidRPr="008B0E4B" w:rsidR="00600D85">
        <w:t>сведения об административных правонарушениях;</w:t>
      </w:r>
      <w:r w:rsidRPr="00600D85" w:rsidR="00600D85">
        <w:t xml:space="preserve"> </w:t>
      </w:r>
      <w:r w:rsidR="00600D85">
        <w:t>проект</w:t>
      </w:r>
      <w:r w:rsidRPr="008B0E4B" w:rsidR="00600D85">
        <w:t xml:space="preserve"> организации дорожного движения с дислокацией дорожных знаков и разметки на автомобильной дороге </w:t>
      </w:r>
      <w:r w:rsidR="00600D85">
        <w:rPr>
          <w:color w:val="FF0000"/>
        </w:rPr>
        <w:t>г. Сургут - г. Нижневартовск</w:t>
      </w:r>
      <w:r w:rsidRPr="00141ACB" w:rsidR="00600D85">
        <w:rPr>
          <w:color w:val="FF0000"/>
        </w:rPr>
        <w:t xml:space="preserve"> (км </w:t>
      </w:r>
      <w:r w:rsidR="00600D85">
        <w:rPr>
          <w:color w:val="FF0000"/>
        </w:rPr>
        <w:t>99.085</w:t>
      </w:r>
      <w:r w:rsidRPr="00141ACB" w:rsidR="00600D85">
        <w:rPr>
          <w:color w:val="FF0000"/>
        </w:rPr>
        <w:t xml:space="preserve"> </w:t>
      </w:r>
      <w:r w:rsidR="00600D85">
        <w:rPr>
          <w:color w:val="FF0000"/>
        </w:rPr>
        <w:t>-</w:t>
      </w:r>
      <w:r w:rsidRPr="00141ACB" w:rsidR="00600D85">
        <w:rPr>
          <w:color w:val="FF0000"/>
        </w:rPr>
        <w:t xml:space="preserve"> км </w:t>
      </w:r>
      <w:r w:rsidR="00600D85">
        <w:rPr>
          <w:color w:val="FF0000"/>
        </w:rPr>
        <w:t>218.284</w:t>
      </w:r>
      <w:r w:rsidRPr="00141ACB" w:rsidR="00600D85">
        <w:rPr>
          <w:color w:val="FF0000"/>
        </w:rPr>
        <w:t>)</w:t>
      </w:r>
      <w:r w:rsidRPr="008B0E4B" w:rsidR="00600D85">
        <w:t>;</w:t>
      </w:r>
      <w:r w:rsidR="00600D85">
        <w:t xml:space="preserve"> </w:t>
      </w:r>
      <w:r w:rsidRPr="008B0E4B">
        <w:t xml:space="preserve">видеозапись события, указанного в протоколе, с диска DVD, на котором </w:t>
      </w:r>
      <w:r w:rsidRPr="008B0E4B">
        <w:t>зафиксирован как автомобиль «</w:t>
      </w:r>
      <w:r>
        <w:rPr>
          <w:color w:val="FF0000"/>
        </w:rPr>
        <w:t>*</w:t>
      </w:r>
      <w:r w:rsidR="004F3091">
        <w:t xml:space="preserve">» государственный регистрационный знак </w:t>
      </w:r>
      <w:r>
        <w:rPr>
          <w:color w:val="FF0000"/>
        </w:rPr>
        <w:t>*</w:t>
      </w:r>
      <w:r w:rsidRPr="008B0E4B">
        <w:t>, двигался по полосе дороги, предназначенной для встречного движения, параллельно автомобилям, движущимся по своей полосе в попутном направлении, на участке до</w:t>
      </w:r>
      <w:r w:rsidRPr="008B0E4B">
        <w:t>роги имеющему две полосы для движения по одной полосе в каждом направлении, совершил обгон транспортного средства, в зоне действия дорожного знака 3.20 «Обгон запрещен», установленный совместно с информационной табличкой 8.5.4 «Время действия знака с 07-00</w:t>
      </w:r>
      <w:r w:rsidRPr="008B0E4B">
        <w:t xml:space="preserve"> час. до 10-00 час. и с 17-00 час. до 20-00 час.», после чего, перестроился на ранее занимаемую полосу</w:t>
      </w:r>
      <w:r w:rsidR="00090C44">
        <w:t xml:space="preserve"> -</w:t>
      </w:r>
      <w:r w:rsidRPr="008B0E4B">
        <w:t xml:space="preserve"> приходит к следующему.</w:t>
      </w:r>
    </w:p>
    <w:p w:rsidR="00624E87" w:rsidRPr="008B0E4B" w:rsidP="008B0E4B">
      <w:pPr>
        <w:pStyle w:val="NoSpacing"/>
        <w:ind w:firstLine="567"/>
        <w:jc w:val="both"/>
      </w:pPr>
      <w:r w:rsidRPr="008B0E4B">
        <w:t>Из диспозиции ч. 4 ст. 12.15 Кодекса РФ об АП следует, что административно-противоправным и наказуемым признается любой выезд на</w:t>
      </w:r>
      <w:r w:rsidRPr="008B0E4B">
        <w:t xml:space="preserve">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090C44" w:rsidP="00090C44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п. </w:t>
      </w:r>
      <w:r>
        <w:rPr>
          <w:color w:val="FF0000"/>
        </w:rPr>
        <w:t>15</w:t>
      </w:r>
      <w:r>
        <w:rPr>
          <w:color w:val="000000"/>
        </w:rPr>
        <w:t xml:space="preserve"> Постановления Пленума Верховного Суда РФ от 25.06.20</w:t>
      </w:r>
      <w:r>
        <w:rPr>
          <w:color w:val="000000"/>
        </w:rPr>
        <w:t>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действия водителя, связанные с нарушением т</w:t>
      </w:r>
      <w:r>
        <w:rPr>
          <w:color w:val="000000"/>
        </w:rPr>
        <w:t>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</w:t>
      </w:r>
      <w:r>
        <w:rPr>
          <w:color w:val="000000"/>
        </w:rPr>
        <w:t xml:space="preserve">ся по части 3 данной статьи), подлежат квалификации по части 4 статьи 12.15 </w:t>
      </w:r>
      <w:r>
        <w:t>Кодекса РФ об АП</w:t>
      </w:r>
      <w:r>
        <w:rPr>
          <w:color w:val="000000"/>
        </w:rPr>
        <w:t>. 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</w:t>
      </w:r>
      <w:r>
        <w:rPr>
          <w:color w:val="000000"/>
        </w:rPr>
        <w:t xml:space="preserve">га с полосой для маршрутных транспортных средств", 5.11.2 "Дорога с полосой для велосипедистов", 5.15.7 "Направление движения по </w:t>
      </w:r>
      <w:r>
        <w:rPr>
          <w:color w:val="000000"/>
        </w:rPr>
        <w:t>полосам", когда это связано с выездом на полосу встречного движения, и (или) дорожной разметки 1.1, 1.3, 1.11 (разделяющих тран</w:t>
      </w:r>
      <w:r>
        <w:rPr>
          <w:color w:val="000000"/>
        </w:rPr>
        <w:t xml:space="preserve">спортные потоки противоположных направлений) также образует объективную сторону состава административного правонарушения, предусмотренного частью 4 статьи 12.15 </w:t>
      </w:r>
      <w:r>
        <w:t>Кодекса РФ об АП</w:t>
      </w:r>
      <w:r>
        <w:rPr>
          <w:color w:val="000000"/>
        </w:rPr>
        <w:t>. Невыполнение требований дорожных знаков 4.3 "Круговое движение", 3.1 "Въезд з</w:t>
      </w:r>
      <w:r>
        <w:rPr>
          <w:color w:val="000000"/>
        </w:rPr>
        <w:t>апрещен" (в том числе с табличкой 8.14 "Полоса движения"),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624E87" w:rsidRPr="000A3664" w:rsidP="008B0E4B">
      <w:pPr>
        <w:pStyle w:val="NoSpacing"/>
        <w:ind w:firstLine="567"/>
        <w:jc w:val="both"/>
      </w:pPr>
      <w:r w:rsidRPr="000A3664">
        <w:t xml:space="preserve">В силу п. 1.3 Правил дорожного движения РФ </w:t>
      </w:r>
      <w:r w:rsidRPr="000A3664">
        <w:t>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</w:t>
      </w:r>
      <w:r w:rsidRPr="000A3664">
        <w:t>ие установленными сигналами.</w:t>
      </w:r>
    </w:p>
    <w:p w:rsidR="00624E87" w:rsidRPr="000A3664" w:rsidP="008B0E4B">
      <w:pPr>
        <w:pStyle w:val="NoSpacing"/>
        <w:ind w:firstLine="567"/>
        <w:jc w:val="both"/>
      </w:pPr>
      <w:r w:rsidRPr="000A3664">
        <w:t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624E87" w:rsidRPr="000A3664" w:rsidP="008B0E4B">
      <w:pPr>
        <w:pStyle w:val="NoSpacing"/>
        <w:ind w:firstLine="567"/>
        <w:jc w:val="both"/>
      </w:pPr>
      <w:hyperlink r:id="rId5" w:history="1">
        <w:r w:rsidRPr="000A3664">
          <w:rPr>
            <w:rStyle w:val="Hyperlink"/>
            <w:color w:val="auto"/>
            <w:u w:val="none"/>
          </w:rPr>
          <w:t>Знаки 3.20</w:t>
        </w:r>
      </w:hyperlink>
      <w:r w:rsidRPr="000A3664">
        <w:t xml:space="preserve"> и</w:t>
      </w:r>
      <w:r w:rsidRPr="000A3664">
        <w:t xml:space="preserve"> </w:t>
      </w:r>
      <w:hyperlink r:id="rId5" w:history="1">
        <w:r w:rsidRPr="000A3664">
          <w:rPr>
            <w:rStyle w:val="Hyperlink"/>
            <w:color w:val="auto"/>
            <w:u w:val="none"/>
          </w:rPr>
          <w:t>3.22</w:t>
        </w:r>
      </w:hyperlink>
      <w:r w:rsidRPr="000A3664">
        <w:t xml:space="preserve"> устанавливают с одной из </w:t>
      </w:r>
      <w:hyperlink r:id="rId6" w:history="1">
        <w:r w:rsidRPr="000A3664">
          <w:rPr>
            <w:rStyle w:val="Hyperlink"/>
            <w:color w:val="auto"/>
            <w:u w:val="none"/>
          </w:rPr>
          <w:t>табличек 8.5.4-8.5.7</w:t>
        </w:r>
      </w:hyperlink>
      <w:r w:rsidRPr="000A3664">
        <w:t xml:space="preserve"> на дорогах с тремя и менее полосами движения в обоих направлениях в случаях повышенной опасности столкновения с встречны</w:t>
      </w:r>
      <w:r w:rsidRPr="000A3664">
        <w:t>ми и попутными транспортными средствами, в зависимости от интенсивности движения, ширины и состояния проезжей части.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Табличка 8.5.4 «Время действия» указывает время суток, в течение которого действует знак. 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 w:rsidRPr="008B0E4B">
        <w:t xml:space="preserve">занимаемую полосу (сторону проезжей части). 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Факт совершения </w:t>
      </w:r>
      <w:r w:rsidR="004F3091">
        <w:rPr>
          <w:color w:val="FF0000"/>
        </w:rPr>
        <w:t>Пермяковым Н.Ф</w:t>
      </w:r>
      <w:r w:rsidRPr="008B0E4B">
        <w:t xml:space="preserve">. обгона транспортного средства в нарушение Правил дорожного движения установлен, виновность </w:t>
      </w:r>
      <w:r w:rsidR="004F3091">
        <w:rPr>
          <w:color w:val="FF0000"/>
        </w:rPr>
        <w:t>Пермякова Н.Ф</w:t>
      </w:r>
      <w:r w:rsidRPr="008B0E4B">
        <w:t xml:space="preserve">. в совершении административного правонарушения, предусмотренного ч. 4 ст. </w:t>
      </w:r>
      <w:r w:rsidRPr="008B0E4B">
        <w:t>12.15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</w:t>
      </w:r>
      <w:r w:rsidRPr="008B0E4B">
        <w:t xml:space="preserve">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Своими действиями </w:t>
      </w:r>
      <w:r w:rsidR="004F3091">
        <w:rPr>
          <w:color w:val="FF0000"/>
        </w:rPr>
        <w:t>Пермяков Н.Ф</w:t>
      </w:r>
      <w:r w:rsidRPr="008B0E4B">
        <w:t>. совершил административное</w:t>
      </w:r>
      <w:r w:rsidRPr="008B0E4B">
        <w:t xml:space="preserve"> правонарушение, предусмотренное ч. 4 ст. 12.15 Кодекса РФ об АП </w:t>
      </w:r>
      <w:r w:rsidR="000A3664">
        <w:t>-</w:t>
      </w:r>
      <w:r w:rsidRPr="008B0E4B">
        <w:t xml:space="preserve">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При назначении наказания мировой судья </w:t>
      </w:r>
      <w:r w:rsidRPr="008B0E4B">
        <w:t>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</w:t>
      </w:r>
      <w:r w:rsidRPr="008B0E4B">
        <w:t>а.</w:t>
      </w:r>
    </w:p>
    <w:p w:rsidR="00624E87" w:rsidP="008B0E4B">
      <w:pPr>
        <w:pStyle w:val="NoSpacing"/>
        <w:ind w:firstLine="567"/>
        <w:jc w:val="both"/>
      </w:pPr>
      <w:r w:rsidRPr="008B0E4B">
        <w:t>Руководствуясь ст.ст. 29.9, 29.10 Кодекса РФ об АП, мировой судья</w:t>
      </w:r>
      <w:r w:rsidR="001551F3">
        <w:t>,</w:t>
      </w:r>
    </w:p>
    <w:p w:rsidR="00033C15" w:rsidP="008B0E4B">
      <w:pPr>
        <w:pStyle w:val="NoSpacing"/>
        <w:ind w:firstLine="567"/>
        <w:jc w:val="both"/>
      </w:pPr>
    </w:p>
    <w:p w:rsidR="00624E87" w:rsidRPr="008B0E4B" w:rsidP="008B0E4B">
      <w:pPr>
        <w:pStyle w:val="NoSpacing"/>
        <w:jc w:val="center"/>
      </w:pPr>
      <w:r w:rsidRPr="008B0E4B">
        <w:t>ПОСТАНОВИЛ:</w:t>
      </w:r>
    </w:p>
    <w:p w:rsidR="00E56212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ind w:firstLine="567"/>
        <w:jc w:val="both"/>
      </w:pPr>
      <w:r>
        <w:rPr>
          <w:color w:val="FF0000"/>
        </w:rPr>
        <w:t>Пермякова Николая Федоровича</w:t>
      </w:r>
      <w:r w:rsidRPr="008B0E4B">
        <w:t xml:space="preserve"> признать виновным в совершении административного правонарушения, предусмотренного ч. 4 ст. 12.15 Кодекса РФ об АП, и подвергнуть административн</w:t>
      </w:r>
      <w:r w:rsidRPr="008B0E4B">
        <w:t xml:space="preserve">ому наказанию в виде административного штрафа в размере </w:t>
      </w:r>
      <w:r w:rsidRPr="00505733">
        <w:rPr>
          <w:color w:val="FF0000"/>
        </w:rPr>
        <w:t xml:space="preserve">7500 </w:t>
      </w:r>
      <w:r w:rsidRPr="008B0E4B">
        <w:t>(семи тысяч пятисот) рублей.</w:t>
      </w:r>
    </w:p>
    <w:p w:rsidR="00624E87" w:rsidRPr="008B0E4B" w:rsidP="008B0E4B">
      <w:pPr>
        <w:pStyle w:val="NoSpacing"/>
        <w:ind w:firstLine="567"/>
        <w:jc w:val="both"/>
        <w:rPr>
          <w:b/>
          <w:color w:val="000000"/>
        </w:rPr>
      </w:pPr>
      <w:r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</w:t>
      </w:r>
      <w:r>
        <w:rPr>
          <w:color w:val="FF0000"/>
        </w:rPr>
        <w:t xml:space="preserve">ОКЦ № 8 </w:t>
      </w:r>
      <w:r>
        <w:rPr>
          <w:color w:val="FF0000"/>
        </w:rPr>
        <w:t>УГУ Банка России</w:t>
      </w:r>
      <w:r>
        <w:t xml:space="preserve">// УФК по ХМАО Югре г. Ханты-Мансийск; КБК 18811601123010001140; БИК 007162163; ОКТМО </w:t>
      </w:r>
      <w:r>
        <w:rPr>
          <w:color w:val="FF0000"/>
        </w:rPr>
        <w:t>71819000</w:t>
      </w:r>
      <w:r>
        <w:t xml:space="preserve">; УИН </w:t>
      </w:r>
      <w:r w:rsidR="004F3091">
        <w:rPr>
          <w:color w:val="FF0000"/>
        </w:rPr>
        <w:t>18810486260280011960</w:t>
      </w:r>
      <w:r w:rsidR="00B56930">
        <w:rPr>
          <w:color w:val="FF0000"/>
        </w:rPr>
        <w:t>.</w:t>
      </w:r>
    </w:p>
    <w:p w:rsidR="00247B3D" w:rsidP="00247B3D">
      <w:pPr>
        <w:pStyle w:val="NoSpacing"/>
        <w:ind w:firstLine="567"/>
        <w:jc w:val="both"/>
        <w:rPr>
          <w:szCs w:val="20"/>
        </w:rPr>
      </w:pPr>
      <w:r>
        <w:t>В соответствии с ч. 1 ст. 32.2 Кодекса РФ об АП административный штраф должен быть уплачен в полном размере лицом, при</w:t>
      </w:r>
      <w:r>
        <w:t xml:space="preserve">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</w:t>
      </w:r>
      <w:r>
        <w:t>либо со дня истечен</w:t>
      </w:r>
      <w:r>
        <w:t>ия срока отсрочки или срока рассрочки, предусмотренных ст. 31.5 Кодекса РФ об АП.</w:t>
      </w:r>
    </w:p>
    <w:p w:rsidR="00247B3D" w:rsidP="00247B3D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</w:t>
      </w:r>
      <w:r>
        <w:rPr>
          <w:color w:val="FF0000"/>
        </w:rPr>
        <w:t xml:space="preserve">рафа административный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247B3D" w:rsidP="00247B3D">
      <w:pPr>
        <w:pStyle w:val="NoSpacing"/>
        <w:ind w:firstLine="567"/>
        <w:jc w:val="both"/>
      </w:pPr>
      <w:r>
        <w:t xml:space="preserve">В случае, если исполнение постановления о назначении административного </w:t>
      </w:r>
      <w:r>
        <w:t>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247B3D" w:rsidP="00247B3D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</w:t>
      </w:r>
      <w:r>
        <w:t>и по ч. 1 ст. 20.25 Кодекса РФ об АП.</w:t>
      </w:r>
    </w:p>
    <w:p w:rsidR="00247B3D" w:rsidP="00247B3D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участка № </w:t>
      </w:r>
      <w:r>
        <w:rPr>
          <w:color w:val="FF0000"/>
        </w:rPr>
        <w:t>6</w:t>
      </w:r>
      <w: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</w:t>
      </w:r>
      <w:r>
        <w:t xml:space="preserve"> г. Нижневартовск, ул. Нефтяников, д. 6, каб. </w:t>
      </w:r>
      <w:r>
        <w:rPr>
          <w:color w:val="FF0000"/>
        </w:rPr>
        <w:t>128</w:t>
      </w:r>
      <w:r>
        <w:t xml:space="preserve">.   </w:t>
      </w:r>
    </w:p>
    <w:p w:rsidR="00247B3D" w:rsidP="00247B3D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</w:t>
      </w:r>
      <w:r>
        <w:t>, вынесшего постановление.</w:t>
      </w:r>
    </w:p>
    <w:p w:rsidR="00247B3D" w:rsidP="00247B3D">
      <w:pPr>
        <w:pStyle w:val="NoSpacing"/>
        <w:ind w:firstLine="567"/>
        <w:jc w:val="both"/>
      </w:pPr>
    </w:p>
    <w:p w:rsidR="00247B3D" w:rsidP="00247B3D">
      <w:pPr>
        <w:pStyle w:val="NoSpacing"/>
        <w:ind w:firstLine="567"/>
        <w:jc w:val="both"/>
      </w:pPr>
      <w:r>
        <w:t>*</w:t>
      </w:r>
    </w:p>
    <w:p w:rsidR="00247B3D" w:rsidP="00247B3D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247B3D" w:rsidP="00247B3D">
      <w:pPr>
        <w:pStyle w:val="NoSpacing"/>
        <w:ind w:firstLine="567"/>
        <w:jc w:val="both"/>
        <w:rPr>
          <w:color w:val="000000"/>
        </w:rPr>
      </w:pPr>
    </w:p>
    <w:p w:rsidR="00624E87" w:rsidRPr="008B0E4B" w:rsidP="008B0E4B">
      <w:pPr>
        <w:pStyle w:val="NoSpacing"/>
        <w:jc w:val="both"/>
      </w:pPr>
      <w:r>
        <w:rPr>
          <w:color w:val="000000"/>
        </w:rPr>
        <w:t>*</w:t>
      </w: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E35CD2" w:rsidRPr="008B0E4B" w:rsidP="008B0E4B">
      <w:pPr>
        <w:pStyle w:val="NoSpacing"/>
        <w:jc w:val="both"/>
      </w:pPr>
    </w:p>
    <w:sectPr w:rsidSect="00033C15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BE"/>
    <w:rsid w:val="00033C15"/>
    <w:rsid w:val="00090C44"/>
    <w:rsid w:val="000A3664"/>
    <w:rsid w:val="00141ACB"/>
    <w:rsid w:val="001551F3"/>
    <w:rsid w:val="0017468E"/>
    <w:rsid w:val="00247B3D"/>
    <w:rsid w:val="00292FBE"/>
    <w:rsid w:val="00297739"/>
    <w:rsid w:val="003105ED"/>
    <w:rsid w:val="00373783"/>
    <w:rsid w:val="003A1FCE"/>
    <w:rsid w:val="003E043D"/>
    <w:rsid w:val="004F0C63"/>
    <w:rsid w:val="004F3091"/>
    <w:rsid w:val="00505733"/>
    <w:rsid w:val="0058092F"/>
    <w:rsid w:val="005B1DCE"/>
    <w:rsid w:val="005D5288"/>
    <w:rsid w:val="00600D85"/>
    <w:rsid w:val="0061220A"/>
    <w:rsid w:val="00624E87"/>
    <w:rsid w:val="00627A34"/>
    <w:rsid w:val="008B0E4B"/>
    <w:rsid w:val="0099070C"/>
    <w:rsid w:val="00B56930"/>
    <w:rsid w:val="00B6236E"/>
    <w:rsid w:val="00BA41FB"/>
    <w:rsid w:val="00D20D15"/>
    <w:rsid w:val="00D42546"/>
    <w:rsid w:val="00E35CD2"/>
    <w:rsid w:val="00E56212"/>
    <w:rsid w:val="00EE260B"/>
    <w:rsid w:val="00EE6150"/>
    <w:rsid w:val="00F63A9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89A453D-0666-4884-93DC-4CE6930E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4E87"/>
    <w:rPr>
      <w:color w:val="0000FF"/>
      <w:u w:val="single"/>
    </w:rPr>
  </w:style>
  <w:style w:type="paragraph" w:styleId="NoSpacing">
    <w:name w:val="No Spacing"/>
    <w:uiPriority w:val="1"/>
    <w:qFormat/>
    <w:rsid w:val="008B0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3E043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E04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45643.19910" TargetMode="External" /><Relationship Id="rId6" Type="http://schemas.openxmlformats.org/officeDocument/2006/relationships/hyperlink" Target="garantF1://12045643.19928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5D1E4-0669-4932-86F1-E0EB044D0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